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6" w:lineRule="exact"/>
        <w:jc w:val="center"/>
        <w:rPr>
          <w:rFonts w:hint="eastAsia" w:ascii="华文中宋" w:hAnsi="华文中宋" w:eastAsia="华文中宋" w:cs="黑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bCs/>
          <w:kern w:val="0"/>
          <w:sz w:val="36"/>
          <w:szCs w:val="36"/>
        </w:rPr>
        <w:t>上海市学校健康教育“课后服务”</w:t>
      </w:r>
    </w:p>
    <w:p>
      <w:pPr>
        <w:spacing w:line="516" w:lineRule="exact"/>
        <w:jc w:val="center"/>
        <w:rPr>
          <w:rFonts w:ascii="华文中宋" w:hAnsi="华文中宋" w:eastAsia="华文中宋" w:cs="黑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bCs/>
          <w:kern w:val="0"/>
          <w:sz w:val="36"/>
          <w:szCs w:val="36"/>
        </w:rPr>
        <w:t>技能大赛活动方案</w:t>
      </w:r>
    </w:p>
    <w:p>
      <w:pPr>
        <w:spacing w:line="516" w:lineRule="exact"/>
        <w:jc w:val="center"/>
        <w:rPr>
          <w:rFonts w:ascii="华文中宋" w:hAnsi="华文中宋" w:eastAsia="华文中宋" w:cs="黑体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为落实“健康上海”对儿童青少年健康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0"/>
          <w:szCs w:val="30"/>
        </w:rPr>
        <w:t>的要求，进一步推进本市学校卫生专业人员的专业能力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0"/>
          <w:szCs w:val="30"/>
        </w:rPr>
        <w:t>，服务本市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0"/>
          <w:szCs w:val="30"/>
        </w:rPr>
        <w:t>小学“双减”工作，提升专业人员“课后服务”的技能，丰富健康教育途径和内容，特举办2022年上海市学校健康教育“课后服务”技能大赛优秀作品评选活动。具体方案如下：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一、主办单位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上海市疾病预防控制中心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上海市科技艺术教育中心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二、活动对象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本市社区卫生服务中心专业人员、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  <w:lang w:val="en-US" w:eastAsia="zh-CN"/>
        </w:rPr>
        <w:t>小学和初中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0"/>
          <w:szCs w:val="30"/>
          <w:shd w:val="clear"/>
        </w:rPr>
        <w:t>学校的</w:t>
      </w:r>
      <w:r>
        <w:rPr>
          <w:rFonts w:hint="eastAsia" w:ascii="仿宋_GB2312" w:hAnsi="仿宋_GB2312" w:eastAsia="仿宋_GB2312" w:cs="仿宋_GB2312"/>
          <w:sz w:val="30"/>
          <w:szCs w:val="30"/>
        </w:rPr>
        <w:t>卫生保健人员和健康教育人员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本市各级疾病预防控制中心相关人员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三、活动时间与参与方式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2022年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日前：作品征集和提交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2022年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旬：初评、专家评审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2022年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旬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-11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月中旬</w:t>
      </w:r>
      <w:r>
        <w:rPr>
          <w:rFonts w:hint="eastAsia" w:ascii="仿宋_GB2312" w:hAnsi="仿宋_GB2312" w:eastAsia="仿宋_GB2312" w:cs="仿宋_GB2312"/>
          <w:sz w:val="30"/>
          <w:szCs w:val="30"/>
        </w:rPr>
        <w:t>：公布获奖名单并发放证书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参与方式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请于2022年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日前将参赛报名表（附件1）、参赛作品打包成一个压缩包发送至所在区的大赛联系人邮箱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"mailto:keyizhongxin1@163.com。（所有材料要求必须原创，不得抄袭。）"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30"/>
          <w:szCs w:val="30"/>
        </w:rPr>
        <w:t>（附件2）</w:t>
      </w:r>
      <w:r>
        <w:rPr>
          <w:rStyle w:val="11"/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，压缩包名称为：作者姓名+作品类型+作品主题+作品名称。各个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sz w:val="30"/>
          <w:szCs w:val="30"/>
        </w:rPr>
        <w:t>区的大赛联系人汇总并填写参赛作品一览表（附件3）。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四、作品要求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</w:t>
      </w: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一</w:t>
      </w: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</w:t>
      </w: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</w:rPr>
        <w:t>主题：参赛作品围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绕“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肥胖防治”、 “睡眠健康”、“运动与健康”、“心理健康”、“过长屏幕使用行为控制”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“预防接种”等健康教育主题，联系实际，主题鲜明，表现形式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内容与服务对象相符，内容充实，积极向上，感情真挚，条理清楚，语言通顺，真实原创。所有材料要求必须原创，不得抄袭，凡发现作品由网络或其它途径抄袭者，即取消其参与资格。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</w:t>
      </w: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二</w:t>
      </w: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</w:t>
      </w: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</w:rPr>
        <w:t>作品类型：</w:t>
      </w:r>
      <w:r>
        <w:rPr>
          <w:rStyle w:val="11"/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健康小讲座课件、健康教育课教案、科普文章、科普板报共四类。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</w:t>
      </w: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三</w:t>
      </w:r>
      <w:r>
        <w:rPr>
          <w:rStyle w:val="11"/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其他要求：作品围绕上述主题撰写，题目自拟；</w:t>
      </w:r>
      <w:r>
        <w:rPr>
          <w:rStyle w:val="11"/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作品中不得包含任何透露参赛者及其所在单位的内容和提示；作品结尾处需列出作者姓名、工作单位和参考资料；健康小讲座课件提交格式为ppt或pptx，健康教育课教案、科普文章提交格式为doc或docx，科普板报提交格式为jpg，其他需要提交的材料（不包括视频文件）可一同打包成压缩包发送邮件，压缩包文件大小不得超过20M；需要提交的材料包括电子版报名表与盖章后的扫描文件或者图片、参赛作品和补充材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五、奖项设置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本次活动奖项设置包括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个人奖项和集体奖项，个人奖项包括</w:t>
      </w:r>
      <w:r>
        <w:rPr>
          <w:rFonts w:hint="eastAsia" w:ascii="仿宋_GB2312" w:hAnsi="仿宋_GB2312" w:eastAsia="仿宋_GB2312" w:cs="仿宋_GB2312"/>
          <w:sz w:val="30"/>
          <w:szCs w:val="30"/>
        </w:rPr>
        <w:t>一等奖、二等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奖</w:t>
      </w:r>
      <w:r>
        <w:rPr>
          <w:rFonts w:hint="eastAsia" w:ascii="仿宋_GB2312" w:hAnsi="仿宋_GB2312" w:eastAsia="仿宋_GB2312" w:cs="仿宋_GB2312"/>
          <w:sz w:val="30"/>
          <w:szCs w:val="30"/>
        </w:rPr>
        <w:t>、三等奖以及优秀奖，分别按5%、10%、15%、20%设置获奖人数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集体奖项设优秀组织奖</w:t>
      </w:r>
      <w:r>
        <w:rPr>
          <w:rFonts w:hint="eastAsia" w:ascii="仿宋_GB2312" w:hAnsi="仿宋_GB2312" w:eastAsia="仿宋_GB2312" w:cs="仿宋_GB2312"/>
          <w:sz w:val="30"/>
          <w:szCs w:val="30"/>
        </w:rPr>
        <w:t>。获奖证书将以电子版形式发放，具体领取方式详见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上海学生活动网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"http://www.secsa.cn）de"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www.secsa.cn）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“健康教育”板块发布的信息。评选出的优秀作品将在全市推广应用。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六、参选须知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组委会拥有所有参选作品的出版权，拥有发布、展览、编辑、出版等权利，用于健康公益宣传和活动。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若报送参赛作品，则视作默认同意活动规则。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本活动最终解释权归主办方所有。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七、活动组织要求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积极发动和组织本辖区的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相关单位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按照时间、作品和报送的要求做好整理和初筛工作。</w:t>
      </w:r>
    </w:p>
    <w:p>
      <w:pPr>
        <w:pStyle w:val="6"/>
        <w:spacing w:before="0" w:beforeAutospacing="0" w:after="0" w:afterAutospacing="0" w:line="560" w:lineRule="exact"/>
        <w:ind w:firstLine="57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根据要求参加评比，积极推广优秀作品。</w:t>
      </w:r>
    </w:p>
    <w:p>
      <w:pPr>
        <w:pStyle w:val="6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6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附件：1.2022年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学校健康教育“课后服务”技能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0"/>
          <w:szCs w:val="30"/>
        </w:rPr>
        <w:t>赛参赛</w:t>
      </w:r>
    </w:p>
    <w:p>
      <w:pPr>
        <w:pStyle w:val="6"/>
        <w:spacing w:before="0" w:beforeAutospacing="0" w:after="0" w:afterAutospacing="0" w:line="560" w:lineRule="exact"/>
        <w:ind w:firstLine="1200" w:firstLineChars="4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报名表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560" w:lineRule="exact"/>
        <w:ind w:firstLine="900" w:firstLineChars="3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学校健康教育“课后服务”技能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0"/>
          <w:szCs w:val="30"/>
        </w:rPr>
        <w:t>赛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firstLine="1200" w:firstLineChars="4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联系人与联系方式一览表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firstLine="900" w:firstLineChars="3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3.2022年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学校健康教育“课后服务”技能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0"/>
          <w:szCs w:val="30"/>
        </w:rPr>
        <w:t>赛参赛作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firstLine="1200" w:firstLineChars="4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品一览表</w:t>
      </w:r>
    </w:p>
    <w:p>
      <w:pPr>
        <w:pStyle w:val="6"/>
        <w:spacing w:before="0" w:beforeAutospacing="0" w:after="0" w:afterAutospacing="0" w:line="560" w:lineRule="exact"/>
        <w:ind w:firstLine="57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附件1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2022年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学校健康教育“课后服务”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技能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比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参赛报名表</w:t>
      </w:r>
    </w:p>
    <w:tbl>
      <w:tblPr>
        <w:tblStyle w:val="8"/>
        <w:tblW w:w="87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3255"/>
        <w:gridCol w:w="1335"/>
        <w:gridCol w:w="2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历 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作品主题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45227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肥胖防治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718579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运动与健康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057737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过长屏幕使用行为控制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67045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其他（请注明）：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98226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睡眠健康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35593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心理健康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491784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预防接种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159150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 xml:space="preserve">健康小讲座课件 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882752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 xml:space="preserve">健康教育课教案  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717434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 xml:space="preserve">科普文章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426888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科普板报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0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 品 简 介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（作品简介应包含主题思想，创作背景与目的，适用对象与场景，预期效果和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创新点等。）</w:t>
            </w: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  <w:p>
            <w:pPr>
              <w:ind w:right="-1052" w:rightChars="-5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3"/>
            <w:vAlign w:val="bottom"/>
          </w:tcPr>
          <w:p>
            <w:pPr>
              <w:ind w:right="-1052" w:rightChars="-5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盖章：        年  月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附件2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各区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2022年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学校健康教育“课后服务”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技能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比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赛联系人与联系方式一览表</w:t>
      </w:r>
    </w:p>
    <w:p>
      <w:pPr>
        <w:adjustRightInd w:val="0"/>
        <w:snapToGrid w:val="0"/>
        <w:jc w:val="center"/>
        <w:rPr>
          <w:rFonts w:ascii="仿宋" w:hAnsi="仿宋" w:eastAsia="仿宋" w:cs="华文中宋"/>
          <w:b/>
          <w:bCs/>
          <w:sz w:val="36"/>
          <w:szCs w:val="36"/>
        </w:rPr>
      </w:pPr>
    </w:p>
    <w:tbl>
      <w:tblPr>
        <w:tblStyle w:val="8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"/>
        <w:gridCol w:w="2415"/>
        <w:gridCol w:w="2"/>
        <w:gridCol w:w="3705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辖区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浦东新区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pdxxws@163.com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黄浦区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fengjingyi@hpcdc.sh.cn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静安区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erica75@163.com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徐汇区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xhcdc_xyk@163.com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长宁区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cncdcyimiao@163.com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普陀区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孙老师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ptxuexiao@126.com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虹口区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jkxxws@163.com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7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杨浦区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chakikun@foxmail.com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宝山区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wuxiaolin@bscdc.org.cn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闵行区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mhxuexiao@163.com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7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嘉定区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jdcdcxxws@163.com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金山区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孙老师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jinshan_xuexiao@sina.com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松江区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super0906@126.com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7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青浦区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liyanqpcdc@126.com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7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奉贤区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2338198972@qq.com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崇明区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尹老师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cmcdczh@126.com</w:t>
            </w:r>
          </w:p>
        </w:tc>
      </w:tr>
    </w:tbl>
    <w:p>
      <w:pPr>
        <w:adjustRightInd w:val="0"/>
        <w:snapToGrid w:val="0"/>
        <w:rPr>
          <w:rFonts w:ascii="仿宋" w:hAnsi="仿宋" w:eastAsia="仿宋" w:cs="华文中宋"/>
          <w:b/>
          <w:bCs/>
          <w:sz w:val="36"/>
          <w:szCs w:val="36"/>
        </w:rPr>
      </w:pPr>
    </w:p>
    <w:p>
      <w:pPr>
        <w:adjustRightInd w:val="0"/>
        <w:snapToGrid w:val="0"/>
        <w:rPr>
          <w:rFonts w:ascii="仿宋" w:hAnsi="仿宋" w:eastAsia="仿宋" w:cs="华文中宋"/>
          <w:b/>
          <w:bCs/>
          <w:sz w:val="36"/>
          <w:szCs w:val="36"/>
        </w:rPr>
      </w:pPr>
    </w:p>
    <w:p>
      <w:pPr>
        <w:adjustRightInd w:val="0"/>
        <w:snapToGrid w:val="0"/>
        <w:rPr>
          <w:rFonts w:ascii="仿宋" w:hAnsi="仿宋" w:eastAsia="仿宋" w:cs="华文中宋"/>
          <w:b/>
          <w:bCs/>
          <w:sz w:val="36"/>
          <w:szCs w:val="36"/>
        </w:rPr>
      </w:pPr>
    </w:p>
    <w:p>
      <w:pPr>
        <w:adjustRightInd w:val="0"/>
        <w:snapToGrid w:val="0"/>
        <w:rPr>
          <w:rFonts w:ascii="仿宋" w:hAnsi="仿宋" w:eastAsia="仿宋" w:cs="华文中宋"/>
          <w:b/>
          <w:bCs/>
          <w:sz w:val="36"/>
          <w:szCs w:val="36"/>
        </w:rPr>
      </w:pPr>
    </w:p>
    <w:p>
      <w:pPr>
        <w:adjustRightInd w:val="0"/>
        <w:snapToGrid w:val="0"/>
        <w:rPr>
          <w:rFonts w:ascii="仿宋" w:hAnsi="仿宋" w:eastAsia="仿宋" w:cs="华文中宋"/>
          <w:b/>
          <w:bCs/>
          <w:sz w:val="36"/>
          <w:szCs w:val="36"/>
        </w:rPr>
      </w:pPr>
    </w:p>
    <w:p>
      <w:pPr>
        <w:adjustRightInd w:val="0"/>
        <w:snapToGrid w:val="0"/>
        <w:rPr>
          <w:rFonts w:ascii="仿宋" w:hAnsi="仿宋" w:eastAsia="仿宋" w:cs="华文中宋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附件3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2022年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学校健康教育“课后服务”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技能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比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赛参赛作品一览表</w:t>
      </w:r>
    </w:p>
    <w:p/>
    <w:tbl>
      <w:tblPr>
        <w:tblStyle w:val="8"/>
        <w:tblW w:w="526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9"/>
        <w:gridCol w:w="694"/>
        <w:gridCol w:w="1039"/>
        <w:gridCol w:w="1039"/>
        <w:gridCol w:w="1039"/>
        <w:gridCol w:w="1039"/>
        <w:gridCol w:w="1039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作品类型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作品主题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作品名称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作品编号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16"/>
          <w:szCs w:val="16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16"/>
          <w:szCs w:val="16"/>
          <w:lang w:bidi="ar"/>
        </w:rPr>
        <w:t>注：作品类型包括健康小讲座课件、健康教育课教案、科普文章、科普板报，作品主题包括“肥胖防治”、“睡眠健康”、“运动与健康”、“心理健康”、“过长屏幕使用行为控制”、 “预防接种”、“其他（请注明）”。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B9611"/>
    <w:multiLevelType w:val="singleLevel"/>
    <w:tmpl w:val="683B96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jZjMTUyYjg1ZGU1M2M3MjQ5MDEyZWEwZTY2YjYifQ=="/>
  </w:docVars>
  <w:rsids>
    <w:rsidRoot w:val="00EC17D5"/>
    <w:rsid w:val="002821FA"/>
    <w:rsid w:val="002B23F8"/>
    <w:rsid w:val="002D758A"/>
    <w:rsid w:val="002D7B1B"/>
    <w:rsid w:val="00323803"/>
    <w:rsid w:val="003B4C14"/>
    <w:rsid w:val="00404CD9"/>
    <w:rsid w:val="00763AF1"/>
    <w:rsid w:val="00785327"/>
    <w:rsid w:val="00864645"/>
    <w:rsid w:val="00986FEB"/>
    <w:rsid w:val="00B25979"/>
    <w:rsid w:val="00B80F27"/>
    <w:rsid w:val="00EC17D5"/>
    <w:rsid w:val="00F211FB"/>
    <w:rsid w:val="00F33EBD"/>
    <w:rsid w:val="00F914B5"/>
    <w:rsid w:val="010677EC"/>
    <w:rsid w:val="0ABB6BD2"/>
    <w:rsid w:val="0DB808F1"/>
    <w:rsid w:val="0F8B19EF"/>
    <w:rsid w:val="163F4D47"/>
    <w:rsid w:val="1D9C022F"/>
    <w:rsid w:val="23C32D74"/>
    <w:rsid w:val="26154EB4"/>
    <w:rsid w:val="28200BE6"/>
    <w:rsid w:val="293E2974"/>
    <w:rsid w:val="2AAA4765"/>
    <w:rsid w:val="2FB97B22"/>
    <w:rsid w:val="302D7B7B"/>
    <w:rsid w:val="30E8530E"/>
    <w:rsid w:val="371359A5"/>
    <w:rsid w:val="3EF07C63"/>
    <w:rsid w:val="43C755E8"/>
    <w:rsid w:val="44A01A1E"/>
    <w:rsid w:val="4B7277BF"/>
    <w:rsid w:val="4F9547EC"/>
    <w:rsid w:val="536D072A"/>
    <w:rsid w:val="57814CCF"/>
    <w:rsid w:val="57DA5C48"/>
    <w:rsid w:val="598B22AE"/>
    <w:rsid w:val="5B7E1747"/>
    <w:rsid w:val="5BDB4B38"/>
    <w:rsid w:val="5E17573B"/>
    <w:rsid w:val="5E183C9A"/>
    <w:rsid w:val="5F5D67AD"/>
    <w:rsid w:val="63975AAD"/>
    <w:rsid w:val="648F3B34"/>
    <w:rsid w:val="6B133115"/>
    <w:rsid w:val="6D6528B6"/>
    <w:rsid w:val="6F6B6C26"/>
    <w:rsid w:val="72E41E5B"/>
    <w:rsid w:val="778B1E80"/>
    <w:rsid w:val="7A4961BE"/>
    <w:rsid w:val="7ADE62D8"/>
    <w:rsid w:val="7B820CA7"/>
    <w:rsid w:val="7BC02341"/>
    <w:rsid w:val="7C9E27B6"/>
    <w:rsid w:val="7CD129FD"/>
    <w:rsid w:val="7FC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333B4E"/>
      <w:u w:val="non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3751-F031-4364-A3BB-973AE9769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1746</Words>
  <Characters>2092</Characters>
  <Lines>13</Lines>
  <Paragraphs>3</Paragraphs>
  <TotalTime>8</TotalTime>
  <ScaleCrop>false</ScaleCrop>
  <LinksUpToDate>false</LinksUpToDate>
  <CharactersWithSpaces>2172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2022-03-09T04:27:00Z</dcterms:created>
  <dc:creator>祁月</dc:creator>
  <cp:lastModifiedBy>xu</cp:lastModifiedBy>
  <dcterms:modified xsi:type="dcterms:W3CDTF">2022-09-26T06:43:49Z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AD50A6AC62E240DE8A0208199B13D97A</vt:lpwstr>
  </property>
</Properties>
</file>